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DOCKET NO</w:t>
      </w:r>
      <w:proofErr w:type="gramStart"/>
      <w:r w:rsidRPr="00E57EBE">
        <w:rPr>
          <w:sz w:val="24"/>
          <w:szCs w:val="24"/>
        </w:rPr>
        <w:t xml:space="preserve">. </w:t>
      </w:r>
      <w:proofErr w:type="gramEnd"/>
      <w:r w:rsidR="00A30FDF">
        <w:rPr>
          <w:sz w:val="24"/>
          <w:szCs w:val="24"/>
        </w:rPr>
        <w:t>47230</w:t>
      </w:r>
    </w:p>
    <w:p w:rsidR="00AF3657" w:rsidRPr="001E0547" w:rsidRDefault="00AF3657" w:rsidP="00AF3657">
      <w:pPr>
        <w:jc w:val="center"/>
        <w:rPr>
          <w:b/>
        </w:rPr>
      </w:pPr>
    </w:p>
    <w:tbl>
      <w:tblPr>
        <w:tblW w:w="0" w:type="auto"/>
        <w:tblLook w:val="01E0" w:firstRow="1" w:lastRow="1" w:firstColumn="1" w:lastColumn="1" w:noHBand="0" w:noVBand="0"/>
      </w:tblPr>
      <w:tblGrid>
        <w:gridCol w:w="4335"/>
        <w:gridCol w:w="359"/>
        <w:gridCol w:w="4666"/>
      </w:tblGrid>
      <w:tr w:rsidR="00AF3657" w:rsidRPr="00D75599" w:rsidTr="005C766D">
        <w:tc>
          <w:tcPr>
            <w:tcW w:w="4428" w:type="dxa"/>
          </w:tcPr>
          <w:p w:rsidR="00AF3657" w:rsidRPr="00D75599" w:rsidRDefault="005C766D" w:rsidP="005C766D">
            <w:pPr>
              <w:jc w:val="left"/>
              <w:rPr>
                <w:b/>
              </w:rPr>
            </w:pPr>
            <w:r>
              <w:rPr>
                <w:b/>
              </w:rPr>
              <w:t>APPLICATION OF HICKORY CREEK SPECIAL UTILITY DISTRICT TO AMEND A WATER CERTIFICATE OF CONVENIENCE AND NECESSITY IN HUNT, FANNIN AND COLLIN COUNTIES AND FOR PARTIAL DUAL CERTIFICATION WITH CITY OF WOLFE CITY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Default="00AF3657" w:rsidP="007717F6">
            <w:pPr>
              <w:rPr>
                <w:b/>
              </w:rPr>
            </w:pPr>
            <w:r w:rsidRPr="00D75599">
              <w:rPr>
                <w:b/>
              </w:rPr>
              <w:t>§</w:t>
            </w:r>
          </w:p>
          <w:p w:rsidR="005C766D" w:rsidRPr="00D75599" w:rsidRDefault="005C766D" w:rsidP="007717F6">
            <w:pPr>
              <w:rPr>
                <w:b/>
              </w:rPr>
            </w:pPr>
            <w:r>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5C766D" w:rsidP="00AF3657">
      <w:pPr>
        <w:pStyle w:val="Documentheading"/>
        <w:rPr>
          <w:sz w:val="24"/>
          <w:szCs w:val="24"/>
        </w:rPr>
      </w:pPr>
      <w:r>
        <w:rPr>
          <w:sz w:val="24"/>
          <w:szCs w:val="24"/>
        </w:rPr>
        <w:t>COMMISSION STAFF’S</w:t>
      </w:r>
      <w:r w:rsidR="000C57C5">
        <w:rPr>
          <w:sz w:val="24"/>
          <w:szCs w:val="24"/>
        </w:rPr>
        <w:t xml:space="preserve"> SUPPLEMENTAL</w:t>
      </w:r>
      <w:r>
        <w:rPr>
          <w:sz w:val="24"/>
          <w:szCs w:val="24"/>
        </w:rPr>
        <w:t xml:space="preserve"> RECOMMENDATION ON ADMINISTRATIVE COMPLETENESS</w:t>
      </w:r>
      <w:r w:rsidR="003744AE" w:rsidRPr="00261AFE">
        <w:rPr>
          <w:sz w:val="24"/>
          <w:szCs w:val="24"/>
        </w:rPr>
        <w:t xml:space="preserve"> </w:t>
      </w:r>
      <w:r w:rsidR="000C57C5">
        <w:rPr>
          <w:sz w:val="24"/>
          <w:szCs w:val="24"/>
        </w:rPr>
        <w:t>AND MOTION TO RESTYLE CASE</w:t>
      </w:r>
    </w:p>
    <w:p w:rsidR="003744AE" w:rsidRDefault="003744AE" w:rsidP="00AF3657">
      <w:pPr>
        <w:pStyle w:val="Documentheading"/>
      </w:pPr>
    </w:p>
    <w:p w:rsidR="003744AE" w:rsidRPr="00DF0F91"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0C57C5">
        <w:rPr>
          <w:b w:val="0"/>
          <w:sz w:val="24"/>
          <w:szCs w:val="24"/>
        </w:rPr>
        <w:t xml:space="preserve">Supplemental </w:t>
      </w:r>
      <w:r w:rsidR="005C766D">
        <w:rPr>
          <w:b w:val="0"/>
          <w:sz w:val="24"/>
          <w:szCs w:val="24"/>
        </w:rPr>
        <w:t xml:space="preserve">Recommendation on Administrative Completeness </w:t>
      </w:r>
      <w:r w:rsidR="00A85FD0">
        <w:rPr>
          <w:b w:val="0"/>
          <w:sz w:val="24"/>
          <w:szCs w:val="24"/>
        </w:rPr>
        <w:t xml:space="preserve">in response to Order No. </w:t>
      </w:r>
      <w:r w:rsidR="000C57C5">
        <w:rPr>
          <w:b w:val="0"/>
          <w:sz w:val="24"/>
          <w:szCs w:val="24"/>
        </w:rPr>
        <w:t>2</w:t>
      </w:r>
      <w:r w:rsidR="00A85FD0">
        <w:rPr>
          <w:b w:val="0"/>
          <w:sz w:val="24"/>
          <w:szCs w:val="24"/>
        </w:rPr>
        <w:t xml:space="preserve"> </w:t>
      </w:r>
      <w:r>
        <w:rPr>
          <w:b w:val="0"/>
          <w:sz w:val="24"/>
          <w:szCs w:val="24"/>
        </w:rPr>
        <w:t xml:space="preserve">and </w:t>
      </w:r>
      <w:r w:rsidR="000C57C5">
        <w:rPr>
          <w:b w:val="0"/>
          <w:sz w:val="24"/>
          <w:szCs w:val="24"/>
        </w:rPr>
        <w:t xml:space="preserve">Motion to Restyle Case, and </w:t>
      </w:r>
      <w:r>
        <w:rPr>
          <w:b w:val="0"/>
          <w:sz w:val="24"/>
          <w:szCs w:val="24"/>
        </w:rPr>
        <w:t>would show the following:</w:t>
      </w:r>
    </w:p>
    <w:p w:rsidR="0025700B" w:rsidRDefault="0025700B" w:rsidP="002C4C99">
      <w:pPr>
        <w:spacing w:line="360" w:lineRule="auto"/>
      </w:pPr>
    </w:p>
    <w:p w:rsidR="00610159" w:rsidRDefault="00610159" w:rsidP="00610159">
      <w:pPr>
        <w:pStyle w:val="ListParagraph"/>
        <w:numPr>
          <w:ilvl w:val="0"/>
          <w:numId w:val="10"/>
        </w:numPr>
        <w:spacing w:line="360" w:lineRule="auto"/>
        <w:jc w:val="center"/>
        <w:rPr>
          <w:b/>
        </w:rPr>
      </w:pPr>
      <w:r>
        <w:rPr>
          <w:b/>
        </w:rPr>
        <w:t>BACKGROUND</w:t>
      </w:r>
    </w:p>
    <w:p w:rsidR="00610159" w:rsidRDefault="00610159" w:rsidP="00610159">
      <w:pPr>
        <w:spacing w:line="360" w:lineRule="auto"/>
        <w:ind w:firstLine="720"/>
      </w:pPr>
      <w:r>
        <w:t>On June 1, 2017, Hickory Creek Special Utility District (</w:t>
      </w:r>
      <w:proofErr w:type="spellStart"/>
      <w:r>
        <w:t>HCSUD</w:t>
      </w:r>
      <w:proofErr w:type="spellEnd"/>
      <w:r>
        <w:t>) filed an application to amend its water Certificate of Convenience and Necessity</w:t>
      </w:r>
      <w:r w:rsidR="00A2505D">
        <w:t xml:space="preserve"> (CCN)</w:t>
      </w:r>
      <w:r w:rsidR="001B1C02">
        <w:t xml:space="preserve"> No. 10809 in Hunt and Fannin</w:t>
      </w:r>
      <w:r>
        <w:t xml:space="preserve"> counties. </w:t>
      </w:r>
      <w:r w:rsidR="00B4396B">
        <w:t xml:space="preserve"> </w:t>
      </w:r>
      <w:proofErr w:type="spellStart"/>
      <w:r w:rsidR="000C57C5">
        <w:t>HCSUD</w:t>
      </w:r>
      <w:proofErr w:type="spellEnd"/>
      <w:r w:rsidR="000C57C5">
        <w:t xml:space="preserve"> filed supplemental information on August 3, 2017.</w:t>
      </w:r>
    </w:p>
    <w:p w:rsidR="007C0104" w:rsidRDefault="000C57C5" w:rsidP="00610159">
      <w:pPr>
        <w:spacing w:line="360" w:lineRule="auto"/>
        <w:ind w:firstLine="720"/>
      </w:pPr>
      <w:r>
        <w:t>On July 6</w:t>
      </w:r>
      <w:r w:rsidR="007C0104">
        <w:t xml:space="preserve">, 2017, Order No. </w:t>
      </w:r>
      <w:r>
        <w:t>2</w:t>
      </w:r>
      <w:r w:rsidR="002A513F">
        <w:t xml:space="preserve"> was issued finding the application administratively incomplete and</w:t>
      </w:r>
      <w:r w:rsidR="007C0104">
        <w:t xml:space="preserve"> establishing a deadline of </w:t>
      </w:r>
      <w:r>
        <w:t>September</w:t>
      </w:r>
      <w:r w:rsidR="007C0104">
        <w:t xml:space="preserve"> </w:t>
      </w:r>
      <w:r>
        <w:t>8</w:t>
      </w:r>
      <w:r w:rsidR="007C0104">
        <w:t xml:space="preserve">, 2017 for Staff to file </w:t>
      </w:r>
      <w:r>
        <w:t xml:space="preserve">supplemental </w:t>
      </w:r>
      <w:r w:rsidR="007C0104">
        <w:t xml:space="preserve">comments on the administrative completeness of the application and proposed notice and propose a procedural schedule.  This pleading is therefore timely filed. </w:t>
      </w:r>
    </w:p>
    <w:p w:rsidR="00EB7529" w:rsidRDefault="00EB7529" w:rsidP="00610159">
      <w:pPr>
        <w:spacing w:line="360" w:lineRule="auto"/>
        <w:ind w:firstLine="720"/>
      </w:pPr>
    </w:p>
    <w:p w:rsidR="00EB7529" w:rsidRDefault="00EB7529" w:rsidP="00EB7529">
      <w:pPr>
        <w:pStyle w:val="ListParagraph"/>
        <w:numPr>
          <w:ilvl w:val="0"/>
          <w:numId w:val="10"/>
        </w:numPr>
        <w:spacing w:line="360" w:lineRule="auto"/>
        <w:jc w:val="center"/>
        <w:rPr>
          <w:b/>
        </w:rPr>
      </w:pPr>
      <w:r>
        <w:rPr>
          <w:b/>
        </w:rPr>
        <w:t>STYLE</w:t>
      </w:r>
    </w:p>
    <w:p w:rsidR="00EB7529" w:rsidRPr="00182B0B" w:rsidRDefault="00A2505D" w:rsidP="00EB7529">
      <w:pPr>
        <w:spacing w:line="360" w:lineRule="auto"/>
        <w:ind w:firstLine="720"/>
      </w:pPr>
      <w:proofErr w:type="spellStart"/>
      <w:r>
        <w:t>HCSUD’s</w:t>
      </w:r>
      <w:proofErr w:type="spellEnd"/>
      <w:r>
        <w:t xml:space="preserve"> August 3 filing indicates that </w:t>
      </w:r>
      <w:proofErr w:type="spellStart"/>
      <w:r>
        <w:t>HCSUD</w:t>
      </w:r>
      <w:proofErr w:type="spellEnd"/>
      <w:r>
        <w:t xml:space="preserve"> ha</w:t>
      </w:r>
      <w:r w:rsidR="00305069">
        <w:t>s</w:t>
      </w:r>
      <w:r>
        <w:t xml:space="preserve"> removed the overlap between its CCN and the City of Wolfe City’s </w:t>
      </w:r>
      <w:proofErr w:type="spellStart"/>
      <w:r>
        <w:t>CCN</w:t>
      </w:r>
      <w:proofErr w:type="spellEnd"/>
      <w:r>
        <w:t xml:space="preserve"> and that </w:t>
      </w:r>
      <w:proofErr w:type="spellStart"/>
      <w:r>
        <w:t>HCSUD</w:t>
      </w:r>
      <w:proofErr w:type="spellEnd"/>
      <w:r>
        <w:t xml:space="preserve"> is not seeking dual certification with the City of Wolfe City at this time.  The maps filed on August 3 also indicate that the areas that </w:t>
      </w:r>
      <w:proofErr w:type="spellStart"/>
      <w:r>
        <w:t>HCSUD</w:t>
      </w:r>
      <w:proofErr w:type="spellEnd"/>
      <w:r>
        <w:t xml:space="preserve"> seeks to add to its CCN are located entirely in Hunt and Fannin Counties.  </w:t>
      </w:r>
      <w:r w:rsidR="00305069">
        <w:t xml:space="preserve">It appears that </w:t>
      </w:r>
      <w:proofErr w:type="spellStart"/>
      <w:r w:rsidR="00305069">
        <w:t>HCSUD</w:t>
      </w:r>
      <w:proofErr w:type="spellEnd"/>
      <w:r w:rsidR="00305069">
        <w:t xml:space="preserve"> does currently possess certificated service area within Collin County; however, it appears that </w:t>
      </w:r>
      <w:proofErr w:type="spellStart"/>
      <w:r w:rsidR="00CE6765">
        <w:t>HCSUD</w:t>
      </w:r>
      <w:proofErr w:type="spellEnd"/>
      <w:r w:rsidR="00CE6765">
        <w:t xml:space="preserve"> does not propose to alter that area in</w:t>
      </w:r>
      <w:r w:rsidR="00305069">
        <w:t xml:space="preserve"> this</w:t>
      </w:r>
      <w:r w:rsidR="00C10A3B">
        <w:t xml:space="preserve"> proceeding</w:t>
      </w:r>
      <w:r w:rsidR="00305069">
        <w:t xml:space="preserve">.  </w:t>
      </w:r>
      <w:r>
        <w:t xml:space="preserve">Staff therefore moves that this proceeding be restyled to remove the reference to partial dual certification with the City of Wolfe </w:t>
      </w:r>
      <w:r>
        <w:lastRenderedPageBreak/>
        <w:t>Ci</w:t>
      </w:r>
      <w:r w:rsidRPr="000D05C9">
        <w:t>ty and to remove the reference to Collin County.</w:t>
      </w:r>
      <w:r>
        <w:t xml:space="preserve">  </w:t>
      </w:r>
      <w:r w:rsidR="00CA0080">
        <w:t xml:space="preserve">Staff has conferred with </w:t>
      </w:r>
      <w:proofErr w:type="spellStart"/>
      <w:r w:rsidR="00CA0080">
        <w:t>HCSUD</w:t>
      </w:r>
      <w:proofErr w:type="spellEnd"/>
      <w:r w:rsidR="00CA0080">
        <w:t xml:space="preserve"> regarding this restyling, and </w:t>
      </w:r>
      <w:proofErr w:type="spellStart"/>
      <w:r w:rsidR="00CA0080">
        <w:t>HCSUD</w:t>
      </w:r>
      <w:proofErr w:type="spellEnd"/>
      <w:r w:rsidR="00CA0080">
        <w:t xml:space="preserve"> does not oppose the restyling of this proceeding</w:t>
      </w:r>
      <w:r w:rsidR="00EB7529">
        <w:t xml:space="preserve">.  </w:t>
      </w:r>
    </w:p>
    <w:p w:rsidR="007C0104" w:rsidRDefault="007C0104" w:rsidP="00610159">
      <w:pPr>
        <w:spacing w:line="360" w:lineRule="auto"/>
        <w:ind w:firstLine="720"/>
      </w:pPr>
    </w:p>
    <w:p w:rsidR="007C0104" w:rsidRPr="00EB7529" w:rsidRDefault="007C0104" w:rsidP="00EB7529">
      <w:pPr>
        <w:pStyle w:val="ListParagraph"/>
        <w:numPr>
          <w:ilvl w:val="0"/>
          <w:numId w:val="10"/>
        </w:numPr>
        <w:spacing w:line="360" w:lineRule="auto"/>
        <w:jc w:val="center"/>
        <w:rPr>
          <w:b/>
        </w:rPr>
      </w:pPr>
      <w:r w:rsidRPr="00EB7529">
        <w:rPr>
          <w:b/>
        </w:rPr>
        <w:t>ADMINISTRATIVE COMPLETENESS</w:t>
      </w:r>
    </w:p>
    <w:p w:rsidR="00EC0C78" w:rsidRDefault="007C0104" w:rsidP="00A07A6C">
      <w:pPr>
        <w:spacing w:line="360" w:lineRule="auto"/>
        <w:ind w:firstLine="720"/>
      </w:pPr>
      <w:r>
        <w:t xml:space="preserve">As detailed in the attached memorandum from Andrew Novak </w:t>
      </w:r>
      <w:r w:rsidR="00A07A6C">
        <w:t xml:space="preserve">in the Commission’s Water Utility Regulation Division, Staff has reviewed the application </w:t>
      </w:r>
      <w:r w:rsidR="00114DF1">
        <w:t xml:space="preserve">and the </w:t>
      </w:r>
      <w:r w:rsidR="000C57C5">
        <w:t xml:space="preserve">supplemental information filed by </w:t>
      </w:r>
      <w:proofErr w:type="spellStart"/>
      <w:r w:rsidR="000C57C5">
        <w:t>HCSUD</w:t>
      </w:r>
      <w:proofErr w:type="spellEnd"/>
      <w:r w:rsidR="000C57C5">
        <w:t xml:space="preserve"> </w:t>
      </w:r>
      <w:r w:rsidR="00F3031F">
        <w:t>and recommends that the application as supplemented</w:t>
      </w:r>
      <w:r w:rsidR="00A07A6C">
        <w:t xml:space="preserve"> be found administratively</w:t>
      </w:r>
      <w:r w:rsidR="009E7F77">
        <w:t xml:space="preserve"> </w:t>
      </w:r>
      <w:r w:rsidR="009F6B8A">
        <w:t>complete and accepted for filing.</w:t>
      </w:r>
    </w:p>
    <w:p w:rsidR="00A00A85" w:rsidRDefault="00A00A85" w:rsidP="00A07A6C">
      <w:pPr>
        <w:spacing w:line="360" w:lineRule="auto"/>
        <w:ind w:firstLine="720"/>
      </w:pPr>
    </w:p>
    <w:p w:rsidR="009F6B8A" w:rsidRPr="009F6B8A" w:rsidRDefault="009F6B8A" w:rsidP="00EB7529">
      <w:pPr>
        <w:pStyle w:val="ListParagraph"/>
        <w:numPr>
          <w:ilvl w:val="0"/>
          <w:numId w:val="10"/>
        </w:numPr>
        <w:spacing w:line="360" w:lineRule="auto"/>
        <w:jc w:val="center"/>
        <w:rPr>
          <w:b/>
        </w:rPr>
      </w:pPr>
      <w:r w:rsidRPr="009F6B8A">
        <w:rPr>
          <w:b/>
        </w:rPr>
        <w:t>NOTICE</w:t>
      </w:r>
    </w:p>
    <w:p w:rsidR="009F6B8A" w:rsidRDefault="009F6B8A" w:rsidP="009F6B8A">
      <w:pPr>
        <w:spacing w:line="360" w:lineRule="auto"/>
        <w:ind w:firstLine="720"/>
      </w:pPr>
      <w:r>
        <w:t xml:space="preserve">As detailed in the attached memorandum, Staff recommends that </w:t>
      </w:r>
      <w:proofErr w:type="spellStart"/>
      <w:r>
        <w:t>HCSUD</w:t>
      </w:r>
      <w:proofErr w:type="spellEnd"/>
      <w:r>
        <w:t xml:space="preserve"> be directed to use the attached notice forms to publish notice once each week for two (2) consecutive weeks in a newspaper</w:t>
      </w:r>
      <w:r w:rsidR="00A00A85">
        <w:t xml:space="preserve"> of general circulation in Hunt</w:t>
      </w:r>
      <w:r>
        <w:t xml:space="preserve"> </w:t>
      </w:r>
      <w:r w:rsidR="00A00A85">
        <w:t xml:space="preserve">and </w:t>
      </w:r>
      <w:r>
        <w:t xml:space="preserve">Fannin Counties and to provide notice to: </w:t>
      </w:r>
    </w:p>
    <w:p w:rsidR="009F6B8A" w:rsidRPr="007915D1" w:rsidRDefault="009F6B8A" w:rsidP="003E5AF1">
      <w:pPr>
        <w:widowControl w:val="0"/>
        <w:numPr>
          <w:ilvl w:val="0"/>
          <w:numId w:val="13"/>
        </w:numPr>
        <w:autoSpaceDE w:val="0"/>
        <w:autoSpaceDN w:val="0"/>
        <w:adjustRightInd w:val="0"/>
        <w:spacing w:line="360" w:lineRule="auto"/>
        <w:contextualSpacing/>
        <w:rPr>
          <w:szCs w:val="24"/>
        </w:rPr>
      </w:pPr>
      <w:r w:rsidRPr="007915D1">
        <w:rPr>
          <w:szCs w:val="24"/>
        </w:rPr>
        <w:t xml:space="preserve">any districts, utilities, and cities within </w:t>
      </w:r>
      <w:r>
        <w:rPr>
          <w:szCs w:val="24"/>
        </w:rPr>
        <w:t>two</w:t>
      </w:r>
      <w:r w:rsidRPr="007915D1">
        <w:rPr>
          <w:szCs w:val="24"/>
        </w:rPr>
        <w:t xml:space="preserve"> (</w:t>
      </w:r>
      <w:r>
        <w:rPr>
          <w:szCs w:val="24"/>
        </w:rPr>
        <w:t>2</w:t>
      </w:r>
      <w:r w:rsidRPr="007915D1">
        <w:rPr>
          <w:szCs w:val="24"/>
        </w:rPr>
        <w:t>) miles of the proposed area;</w:t>
      </w:r>
    </w:p>
    <w:p w:rsidR="009F6B8A" w:rsidRPr="007915D1" w:rsidRDefault="009F6B8A" w:rsidP="003E5AF1">
      <w:pPr>
        <w:widowControl w:val="0"/>
        <w:numPr>
          <w:ilvl w:val="0"/>
          <w:numId w:val="13"/>
        </w:numPr>
        <w:autoSpaceDE w:val="0"/>
        <w:autoSpaceDN w:val="0"/>
        <w:adjustRightInd w:val="0"/>
        <w:spacing w:line="360" w:lineRule="auto"/>
        <w:contextualSpacing/>
        <w:rPr>
          <w:szCs w:val="24"/>
        </w:rPr>
      </w:pPr>
      <w:r w:rsidRPr="007915D1">
        <w:rPr>
          <w:szCs w:val="24"/>
        </w:rPr>
        <w:t>the county judge of each county and each groundwater conservation district that is wholly or partly included in the proposed area to be certified;</w:t>
      </w:r>
    </w:p>
    <w:p w:rsidR="009F6B8A" w:rsidRPr="00592232" w:rsidRDefault="009F6B8A" w:rsidP="003E5AF1">
      <w:pPr>
        <w:widowControl w:val="0"/>
        <w:numPr>
          <w:ilvl w:val="0"/>
          <w:numId w:val="13"/>
        </w:numPr>
        <w:autoSpaceDE w:val="0"/>
        <w:autoSpaceDN w:val="0"/>
        <w:adjustRightInd w:val="0"/>
        <w:spacing w:line="360" w:lineRule="auto"/>
        <w:contextualSpacing/>
        <w:rPr>
          <w:szCs w:val="24"/>
        </w:rPr>
      </w:pPr>
      <w:r w:rsidRPr="00592232">
        <w:rPr>
          <w:szCs w:val="24"/>
        </w:rPr>
        <w:t>each city with an extraterritorial jurisdiction (</w:t>
      </w:r>
      <w:proofErr w:type="spellStart"/>
      <w:r w:rsidRPr="00592232">
        <w:rPr>
          <w:szCs w:val="24"/>
        </w:rPr>
        <w:t>ETJ</w:t>
      </w:r>
      <w:proofErr w:type="spellEnd"/>
      <w:r w:rsidRPr="00592232">
        <w:rPr>
          <w:szCs w:val="24"/>
        </w:rPr>
        <w:t xml:space="preserve">) that is wholly or partly included in the proposed area to be certified; </w:t>
      </w:r>
    </w:p>
    <w:p w:rsidR="009F6B8A" w:rsidRPr="009F5BBF" w:rsidRDefault="009F6B8A" w:rsidP="003E5AF1">
      <w:pPr>
        <w:widowControl w:val="0"/>
        <w:numPr>
          <w:ilvl w:val="0"/>
          <w:numId w:val="13"/>
        </w:numPr>
        <w:autoSpaceDE w:val="0"/>
        <w:autoSpaceDN w:val="0"/>
        <w:adjustRightInd w:val="0"/>
        <w:spacing w:line="360" w:lineRule="auto"/>
        <w:contextualSpacing/>
        <w:rPr>
          <w:szCs w:val="24"/>
        </w:rPr>
      </w:pPr>
      <w:proofErr w:type="gramStart"/>
      <w:r w:rsidRPr="009F5BBF">
        <w:rPr>
          <w:szCs w:val="24"/>
        </w:rPr>
        <w:t>landowners</w:t>
      </w:r>
      <w:proofErr w:type="gramEnd"/>
      <w:r w:rsidRPr="009F5BBF">
        <w:rPr>
          <w:szCs w:val="24"/>
        </w:rPr>
        <w:t xml:space="preserve">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rsidR="009F6B8A" w:rsidRPr="00E4369F" w:rsidRDefault="003E5AF1" w:rsidP="00C5556D">
      <w:pPr>
        <w:pStyle w:val="ListParagraph"/>
        <w:widowControl w:val="0"/>
        <w:numPr>
          <w:ilvl w:val="0"/>
          <w:numId w:val="13"/>
        </w:numPr>
        <w:tabs>
          <w:tab w:val="left" w:pos="9360"/>
        </w:tabs>
        <w:autoSpaceDE w:val="0"/>
        <w:autoSpaceDN w:val="0"/>
        <w:adjustRightInd w:val="0"/>
        <w:spacing w:line="360" w:lineRule="auto"/>
        <w:rPr>
          <w:szCs w:val="24"/>
        </w:rPr>
      </w:pPr>
      <w:r>
        <w:rPr>
          <w:szCs w:val="24"/>
        </w:rPr>
        <w:t>the following entities</w:t>
      </w:r>
      <w:r w:rsidR="009F6B8A" w:rsidRPr="00E4369F">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proofErr w:type="spellStart"/>
      <w:r w:rsidRPr="00F24885">
        <w:rPr>
          <w:szCs w:val="24"/>
        </w:rPr>
        <w:t>Jacobia</w:t>
      </w:r>
      <w:proofErr w:type="spellEnd"/>
      <w:r w:rsidRPr="00F24885">
        <w:rPr>
          <w:szCs w:val="24"/>
        </w:rPr>
        <w:t xml:space="preserve"> </w:t>
      </w:r>
      <w:proofErr w:type="spellStart"/>
      <w:r w:rsidRPr="00F24885">
        <w:rPr>
          <w:szCs w:val="24"/>
        </w:rPr>
        <w:t>WSC</w:t>
      </w:r>
      <w:proofErr w:type="spellEnd"/>
      <w:r w:rsidRPr="00F24885">
        <w:rPr>
          <w:szCs w:val="24"/>
        </w:rPr>
        <w:t xml:space="preserve">, </w:t>
      </w:r>
      <w:proofErr w:type="spellStart"/>
      <w:r w:rsidRPr="00F24885">
        <w:rPr>
          <w:szCs w:val="24"/>
        </w:rPr>
        <w:t>CCN</w:t>
      </w:r>
      <w:proofErr w:type="spellEnd"/>
      <w:r w:rsidRPr="00F24885">
        <w:rPr>
          <w:szCs w:val="24"/>
        </w:rPr>
        <w:t xml:space="preserve"> No. 11417</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North Hunt SUD, CCN No. 11206</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proofErr w:type="spellStart"/>
      <w:r w:rsidRPr="00F24885">
        <w:rPr>
          <w:szCs w:val="24"/>
        </w:rPr>
        <w:t>Arledge</w:t>
      </w:r>
      <w:proofErr w:type="spellEnd"/>
      <w:r w:rsidRPr="00F24885">
        <w:rPr>
          <w:szCs w:val="24"/>
        </w:rPr>
        <w:t xml:space="preserve"> Ridge </w:t>
      </w:r>
      <w:proofErr w:type="spellStart"/>
      <w:r w:rsidRPr="00F24885">
        <w:rPr>
          <w:szCs w:val="24"/>
        </w:rPr>
        <w:t>WSC</w:t>
      </w:r>
      <w:proofErr w:type="spellEnd"/>
      <w:r w:rsidRPr="00F24885">
        <w:rPr>
          <w:szCs w:val="24"/>
        </w:rPr>
        <w:t xml:space="preserve">, </w:t>
      </w:r>
      <w:proofErr w:type="spellStart"/>
      <w:r w:rsidRPr="00F24885">
        <w:rPr>
          <w:szCs w:val="24"/>
        </w:rPr>
        <w:t>CCN</w:t>
      </w:r>
      <w:proofErr w:type="spellEnd"/>
      <w:r w:rsidRPr="00F24885">
        <w:rPr>
          <w:szCs w:val="24"/>
        </w:rPr>
        <w:t xml:space="preserve"> No. 10175</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Caddo Basin SUD, CCN No. 10165</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City of Greenville, CCN No. 10836</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City of Wolfe City, CCN No. 10853</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North Hunt SUD, CCN No. 11206</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Pr>
          <w:szCs w:val="24"/>
        </w:rPr>
        <w:t>Sulphu</w:t>
      </w:r>
      <w:r w:rsidRPr="00F24885">
        <w:rPr>
          <w:szCs w:val="24"/>
        </w:rPr>
        <w:t>r River Basin Authority</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lastRenderedPageBreak/>
        <w:t>Sabine River Authority</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Red River Authority of Texas</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 xml:space="preserve">Greater </w:t>
      </w:r>
      <w:proofErr w:type="spellStart"/>
      <w:r w:rsidRPr="00F24885">
        <w:rPr>
          <w:szCs w:val="24"/>
        </w:rPr>
        <w:t>Texoma</w:t>
      </w:r>
      <w:proofErr w:type="spellEnd"/>
      <w:r w:rsidRPr="00F24885">
        <w:rPr>
          <w:szCs w:val="24"/>
        </w:rPr>
        <w:t xml:space="preserve"> Utility Authority</w:t>
      </w:r>
      <w:r w:rsidR="00EB7318">
        <w:rPr>
          <w:szCs w:val="24"/>
        </w:rPr>
        <w:t>,</w:t>
      </w:r>
    </w:p>
    <w:p w:rsidR="009F6B8A"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Pr>
          <w:szCs w:val="24"/>
        </w:rPr>
        <w:t>The City of Bailey</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Pr>
          <w:szCs w:val="24"/>
        </w:rPr>
        <w:t>The City of Celeste</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Red River G</w:t>
      </w:r>
      <w:r>
        <w:rPr>
          <w:szCs w:val="24"/>
        </w:rPr>
        <w:t xml:space="preserve">round Water </w:t>
      </w:r>
      <w:r w:rsidRPr="00F24885">
        <w:rPr>
          <w:szCs w:val="24"/>
        </w:rPr>
        <w:t>C</w:t>
      </w:r>
      <w:r>
        <w:rPr>
          <w:szCs w:val="24"/>
        </w:rPr>
        <w:t xml:space="preserve">onservation </w:t>
      </w:r>
      <w:r w:rsidRPr="00F24885">
        <w:rPr>
          <w:szCs w:val="24"/>
        </w:rPr>
        <w:t>D</w:t>
      </w:r>
      <w:r>
        <w:rPr>
          <w:szCs w:val="24"/>
        </w:rPr>
        <w:t>istrict</w:t>
      </w:r>
      <w:r w:rsidR="00EB7318">
        <w:rPr>
          <w:szCs w:val="24"/>
        </w:rPr>
        <w:t>,</w:t>
      </w:r>
    </w:p>
    <w:p w:rsidR="009F6B8A" w:rsidRPr="00F24885"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Judge John Horn of Hunt County</w:t>
      </w:r>
      <w:r w:rsidR="00FC30A7">
        <w:rPr>
          <w:szCs w:val="24"/>
        </w:rPr>
        <w:t>, and</w:t>
      </w:r>
    </w:p>
    <w:p w:rsidR="009F6B8A" w:rsidRPr="009F6B8A" w:rsidRDefault="009F6B8A" w:rsidP="003E5AF1">
      <w:pPr>
        <w:pStyle w:val="ListParagraph"/>
        <w:widowControl w:val="0"/>
        <w:numPr>
          <w:ilvl w:val="0"/>
          <w:numId w:val="14"/>
        </w:numPr>
        <w:autoSpaceDE w:val="0"/>
        <w:autoSpaceDN w:val="0"/>
        <w:adjustRightInd w:val="0"/>
        <w:spacing w:line="360" w:lineRule="auto"/>
        <w:ind w:left="1800"/>
        <w:jc w:val="left"/>
        <w:rPr>
          <w:szCs w:val="24"/>
        </w:rPr>
      </w:pPr>
      <w:r w:rsidRPr="00F24885">
        <w:rPr>
          <w:szCs w:val="24"/>
        </w:rPr>
        <w:t xml:space="preserve">Judge </w:t>
      </w:r>
      <w:proofErr w:type="spellStart"/>
      <w:r w:rsidRPr="00F24885">
        <w:rPr>
          <w:szCs w:val="24"/>
        </w:rPr>
        <w:t>Creta</w:t>
      </w:r>
      <w:proofErr w:type="spellEnd"/>
      <w:r w:rsidRPr="00F24885">
        <w:rPr>
          <w:szCs w:val="24"/>
        </w:rPr>
        <w:t xml:space="preserve"> L. Carter II of Fannin County</w:t>
      </w:r>
      <w:r w:rsidR="00FC30A7">
        <w:rPr>
          <w:szCs w:val="24"/>
        </w:rPr>
        <w:t>.</w:t>
      </w:r>
    </w:p>
    <w:p w:rsidR="009F6B8A" w:rsidRPr="007915D1" w:rsidRDefault="009F6B8A" w:rsidP="009F6B8A">
      <w:pPr>
        <w:widowControl w:val="0"/>
        <w:autoSpaceDE w:val="0"/>
        <w:autoSpaceDN w:val="0"/>
        <w:adjustRightInd w:val="0"/>
        <w:ind w:left="900"/>
        <w:contextualSpacing/>
        <w:rPr>
          <w:szCs w:val="24"/>
        </w:rPr>
      </w:pPr>
    </w:p>
    <w:p w:rsidR="009F6B8A" w:rsidRDefault="009F6B8A" w:rsidP="009F6B8A">
      <w:pPr>
        <w:spacing w:line="360" w:lineRule="auto"/>
        <w:ind w:firstLine="720"/>
      </w:pPr>
      <w:r>
        <w:t xml:space="preserve">Staff further recommends that </w:t>
      </w:r>
      <w:proofErr w:type="spellStart"/>
      <w:r>
        <w:t>HCSUD</w:t>
      </w:r>
      <w:proofErr w:type="spellEnd"/>
      <w:r>
        <w:t xml:space="preserve"> be directed to </w:t>
      </w:r>
      <w:r w:rsidRPr="006E1409">
        <w:rPr>
          <w:szCs w:val="24"/>
        </w:rPr>
        <w:t xml:space="preserve">include </w:t>
      </w:r>
      <w:r>
        <w:rPr>
          <w:szCs w:val="24"/>
        </w:rPr>
        <w:t xml:space="preserve">a </w:t>
      </w:r>
      <w:r w:rsidRPr="006E1409">
        <w:rPr>
          <w:szCs w:val="24"/>
        </w:rPr>
        <w:t>copy of a map showing the proposed service area with the individual notices to neighboring utilities, other affected parties</w:t>
      </w:r>
      <w:r>
        <w:rPr>
          <w:szCs w:val="24"/>
        </w:rPr>
        <w:t>,</w:t>
      </w:r>
      <w:r w:rsidRPr="006E1409">
        <w:rPr>
          <w:szCs w:val="24"/>
        </w:rPr>
        <w:t xml:space="preserve"> and each landowner</w:t>
      </w:r>
      <w:r>
        <w:rPr>
          <w:szCs w:val="24"/>
        </w:rPr>
        <w:t xml:space="preserve">.  Staff also recommends that </w:t>
      </w:r>
      <w:proofErr w:type="spellStart"/>
      <w:r>
        <w:rPr>
          <w:szCs w:val="24"/>
        </w:rPr>
        <w:t>HCSUD</w:t>
      </w:r>
      <w:proofErr w:type="spellEnd"/>
      <w:r>
        <w:rPr>
          <w:szCs w:val="24"/>
        </w:rPr>
        <w:t xml:space="preserve"> be directed to use the attached affidavits to file proof of notice according to the procedural schedule proposed below. </w:t>
      </w:r>
    </w:p>
    <w:p w:rsidR="009F6B8A" w:rsidRDefault="009F6B8A" w:rsidP="009F6B8A">
      <w:pPr>
        <w:spacing w:line="360" w:lineRule="auto"/>
      </w:pPr>
    </w:p>
    <w:p w:rsidR="009F6B8A" w:rsidRDefault="009F6B8A" w:rsidP="00EB7529">
      <w:pPr>
        <w:pStyle w:val="ListParagraph"/>
        <w:numPr>
          <w:ilvl w:val="0"/>
          <w:numId w:val="10"/>
        </w:numPr>
        <w:spacing w:line="360" w:lineRule="auto"/>
        <w:jc w:val="center"/>
        <w:rPr>
          <w:b/>
        </w:rPr>
      </w:pPr>
      <w:r>
        <w:rPr>
          <w:b/>
        </w:rPr>
        <w:t>PROCEDURAL SCHEDULE</w:t>
      </w:r>
    </w:p>
    <w:p w:rsidR="009F6B8A" w:rsidRDefault="009F6B8A" w:rsidP="009F6B8A">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9F6B8A" w:rsidTr="00B874D4">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rsidR="009F6B8A" w:rsidRDefault="009F6B8A" w:rsidP="00B874D4">
            <w:pPr>
              <w:keepNext/>
              <w:spacing w:line="360" w:lineRule="auto"/>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rsidR="009F6B8A" w:rsidRDefault="009F6B8A" w:rsidP="00B874D4">
            <w:pPr>
              <w:keepNext/>
              <w:spacing w:line="360" w:lineRule="auto"/>
              <w:jc w:val="center"/>
              <w:rPr>
                <w:b/>
              </w:rPr>
            </w:pPr>
            <w:r>
              <w:rPr>
                <w:b/>
              </w:rPr>
              <w:t>Date</w:t>
            </w:r>
          </w:p>
        </w:tc>
      </w:tr>
      <w:tr w:rsidR="009F6B8A" w:rsidTr="00B874D4">
        <w:trPr>
          <w:trHeight w:val="121"/>
        </w:trPr>
        <w:tc>
          <w:tcPr>
            <w:tcW w:w="5524" w:type="dxa"/>
            <w:tcBorders>
              <w:top w:val="single" w:sz="4" w:space="0" w:color="auto"/>
              <w:left w:val="single" w:sz="4" w:space="0" w:color="auto"/>
              <w:bottom w:val="single" w:sz="4" w:space="0" w:color="auto"/>
              <w:right w:val="single" w:sz="4" w:space="0" w:color="auto"/>
            </w:tcBorders>
            <w:hideMark/>
          </w:tcPr>
          <w:p w:rsidR="009F6B8A" w:rsidRDefault="009F6B8A" w:rsidP="00EB7529">
            <w:pPr>
              <w:autoSpaceDE w:val="0"/>
              <w:autoSpaceDN w:val="0"/>
              <w:adjustRightInd w:val="0"/>
              <w:jc w:val="left"/>
              <w:rPr>
                <w:szCs w:val="24"/>
              </w:rPr>
            </w:pPr>
            <w:r>
              <w:rPr>
                <w:rFonts w:eastAsiaTheme="minorHAnsi"/>
                <w:szCs w:val="24"/>
              </w:rPr>
              <w:t xml:space="preserve">Deadline for </w:t>
            </w:r>
            <w:proofErr w:type="spellStart"/>
            <w:r w:rsidR="00EB7529">
              <w:rPr>
                <w:rFonts w:eastAsiaTheme="minorHAnsi"/>
                <w:szCs w:val="24"/>
              </w:rPr>
              <w:t>HCSUD</w:t>
            </w:r>
            <w:proofErr w:type="spellEnd"/>
            <w:r>
              <w:rPr>
                <w:rFonts w:eastAsiaTheme="minorHAnsi"/>
                <w:szCs w:val="24"/>
              </w:rPr>
              <w:t xml:space="preserve"> to file with the Commission  signed affidavits that the notice was given along with a copy of the notice sent to the affected parties and published </w:t>
            </w:r>
            <w:r>
              <w:rPr>
                <w:szCs w:val="24"/>
              </w:rPr>
              <w:t>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rsidR="009F6B8A" w:rsidRPr="00441309" w:rsidRDefault="00EB7529" w:rsidP="00B874D4">
            <w:pPr>
              <w:keepNext/>
              <w:jc w:val="left"/>
              <w:rPr>
                <w:szCs w:val="24"/>
              </w:rPr>
            </w:pPr>
            <w:r>
              <w:rPr>
                <w:szCs w:val="24"/>
              </w:rPr>
              <w:t>October 23</w:t>
            </w:r>
            <w:r w:rsidR="009F6B8A">
              <w:rPr>
                <w:szCs w:val="24"/>
              </w:rPr>
              <w:t>, 2017</w:t>
            </w:r>
          </w:p>
        </w:tc>
      </w:tr>
      <w:tr w:rsidR="009F6B8A" w:rsidTr="00B874D4">
        <w:trPr>
          <w:trHeight w:val="611"/>
        </w:trPr>
        <w:tc>
          <w:tcPr>
            <w:tcW w:w="5524" w:type="dxa"/>
            <w:tcBorders>
              <w:top w:val="single" w:sz="4" w:space="0" w:color="auto"/>
              <w:left w:val="single" w:sz="4" w:space="0" w:color="auto"/>
              <w:bottom w:val="single" w:sz="4" w:space="0" w:color="auto"/>
              <w:right w:val="single" w:sz="4" w:space="0" w:color="auto"/>
            </w:tcBorders>
            <w:hideMark/>
          </w:tcPr>
          <w:p w:rsidR="009F6B8A" w:rsidRDefault="009F6B8A" w:rsidP="00B874D4">
            <w:pPr>
              <w:autoSpaceDE w:val="0"/>
              <w:autoSpaceDN w:val="0"/>
              <w:adjustRightInd w:val="0"/>
              <w:jc w:val="left"/>
              <w:rPr>
                <w:rFonts w:eastAsiaTheme="minorHAnsi"/>
                <w:szCs w:val="24"/>
              </w:rPr>
            </w:pPr>
            <w:r>
              <w:rPr>
                <w:rFonts w:eastAsiaTheme="minorHAns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rsidR="009F6B8A" w:rsidRDefault="009F6B8A" w:rsidP="00EB7529">
            <w:pPr>
              <w:keepNext/>
              <w:jc w:val="left"/>
              <w:rPr>
                <w:szCs w:val="24"/>
              </w:rPr>
            </w:pPr>
            <w:r>
              <w:rPr>
                <w:szCs w:val="24"/>
              </w:rPr>
              <w:t xml:space="preserve">Within 10 days of </w:t>
            </w:r>
            <w:proofErr w:type="spellStart"/>
            <w:r w:rsidR="00EB7529">
              <w:rPr>
                <w:szCs w:val="24"/>
              </w:rPr>
              <w:t>HCSUD</w:t>
            </w:r>
            <w:proofErr w:type="spellEnd"/>
            <w:r>
              <w:rPr>
                <w:szCs w:val="24"/>
              </w:rPr>
              <w:t xml:space="preserve"> filing proof of completed notice with the Commission  </w:t>
            </w:r>
          </w:p>
        </w:tc>
      </w:tr>
      <w:tr w:rsidR="009F6B8A" w:rsidTr="00B874D4">
        <w:trPr>
          <w:trHeight w:val="611"/>
        </w:trPr>
        <w:tc>
          <w:tcPr>
            <w:tcW w:w="5524" w:type="dxa"/>
            <w:tcBorders>
              <w:top w:val="single" w:sz="4" w:space="0" w:color="auto"/>
              <w:left w:val="single" w:sz="4" w:space="0" w:color="auto"/>
              <w:bottom w:val="single" w:sz="4" w:space="0" w:color="auto"/>
              <w:right w:val="single" w:sz="4" w:space="0" w:color="auto"/>
            </w:tcBorders>
            <w:hideMark/>
          </w:tcPr>
          <w:p w:rsidR="009F6B8A" w:rsidRDefault="009F6B8A" w:rsidP="00B874D4">
            <w:pPr>
              <w:autoSpaceDE w:val="0"/>
              <w:autoSpaceDN w:val="0"/>
              <w:adjustRightInd w:val="0"/>
              <w:jc w:val="left"/>
              <w:rPr>
                <w:rFonts w:eastAsiaTheme="minorHAnsi"/>
                <w:szCs w:val="24"/>
              </w:rPr>
            </w:pPr>
            <w:r>
              <w:rPr>
                <w:rFonts w:eastAsiaTheme="minorHAns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rsidR="009F6B8A" w:rsidRDefault="009F6B8A" w:rsidP="00B874D4">
            <w:pPr>
              <w:keepNext/>
              <w:jc w:val="left"/>
              <w:rPr>
                <w:szCs w:val="24"/>
              </w:rPr>
            </w:pPr>
            <w:r>
              <w:rPr>
                <w:szCs w:val="24"/>
              </w:rPr>
              <w:t xml:space="preserve">30 days after notice is issued </w:t>
            </w:r>
          </w:p>
        </w:tc>
      </w:tr>
    </w:tbl>
    <w:p w:rsidR="009F6B8A" w:rsidRDefault="009F6B8A" w:rsidP="009F6B8A">
      <w:pPr>
        <w:spacing w:line="360" w:lineRule="auto"/>
      </w:pPr>
    </w:p>
    <w:p w:rsidR="009F6B8A" w:rsidRDefault="009F6B8A" w:rsidP="00EB7529">
      <w:pPr>
        <w:pStyle w:val="ListParagraph"/>
        <w:numPr>
          <w:ilvl w:val="0"/>
          <w:numId w:val="10"/>
        </w:numPr>
        <w:spacing w:line="360" w:lineRule="auto"/>
        <w:jc w:val="center"/>
        <w:rPr>
          <w:b/>
        </w:rPr>
      </w:pPr>
      <w:r>
        <w:rPr>
          <w:b/>
        </w:rPr>
        <w:t>CONCLUSION</w:t>
      </w:r>
    </w:p>
    <w:p w:rsidR="003744AE" w:rsidRDefault="009F6B8A" w:rsidP="00894A8B">
      <w:pPr>
        <w:spacing w:line="360" w:lineRule="auto"/>
        <w:ind w:firstLine="720"/>
      </w:pPr>
      <w:r>
        <w:t xml:space="preserve">For the reasons detailed above, </w:t>
      </w:r>
      <w:r w:rsidR="00EB7529">
        <w:rPr>
          <w:bCs/>
          <w:szCs w:val="24"/>
        </w:rPr>
        <w:t xml:space="preserve">Staff recommends that this docket be restyled to </w:t>
      </w:r>
      <w:r w:rsidR="00F80A38">
        <w:t xml:space="preserve">remove the reference to partial dual certification with the City of Wolfe City </w:t>
      </w:r>
      <w:r w:rsidR="00F80A38" w:rsidRPr="000D05C9">
        <w:t>and to remove the reference to Collin County.</w:t>
      </w:r>
      <w:r w:rsidR="00EB7529" w:rsidRPr="000D05C9">
        <w:t xml:space="preserve">  Additionally, </w:t>
      </w:r>
      <w:r w:rsidRPr="000D05C9">
        <w:t>Staff recommends that th</w:t>
      </w:r>
      <w:r>
        <w:t xml:space="preserve">e application be found administratively </w:t>
      </w:r>
      <w:r>
        <w:lastRenderedPageBreak/>
        <w:t xml:space="preserve">complete, that </w:t>
      </w:r>
      <w:proofErr w:type="spellStart"/>
      <w:r>
        <w:t>HCSUD</w:t>
      </w:r>
      <w:proofErr w:type="spellEnd"/>
      <w:r>
        <w:t xml:space="preserve"> be directed to provide notice as detailed above and in the attached memorandum, and that the procedural schedule proposed above be adopted. </w:t>
      </w:r>
    </w:p>
    <w:p w:rsidR="00F80A38" w:rsidRDefault="00F80A38" w:rsidP="00894A8B">
      <w:pPr>
        <w:spacing w:line="360" w:lineRule="auto"/>
        <w:ind w:firstLine="720"/>
      </w:pPr>
    </w:p>
    <w:p w:rsidR="00F80A38" w:rsidRPr="00DF0F91" w:rsidRDefault="00F80A38" w:rsidP="00894A8B">
      <w:pPr>
        <w:spacing w:line="360" w:lineRule="auto"/>
        <w:ind w:firstLine="720"/>
        <w:rPr>
          <w:bCs/>
          <w:szCs w:val="24"/>
        </w:rPr>
      </w:pPr>
    </w:p>
    <w:p w:rsidR="002A360E" w:rsidRDefault="002A360E" w:rsidP="002A360E">
      <w:pPr>
        <w:pStyle w:val="Normaldouble"/>
        <w:ind w:left="4320" w:firstLine="720"/>
      </w:pPr>
      <w:r>
        <w:t>Respectfully Submitted,</w:t>
      </w:r>
    </w:p>
    <w:p w:rsidR="00FB7C03" w:rsidRPr="00F95914" w:rsidRDefault="00FB7C03" w:rsidP="000C57C5">
      <w:pPr>
        <w:ind w:left="5040"/>
        <w:contextualSpacing/>
        <w:jc w:val="left"/>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 xml:space="preserve">Margaret </w:t>
      </w:r>
      <w:proofErr w:type="spellStart"/>
      <w:r>
        <w:t>Uhlig</w:t>
      </w:r>
      <w:proofErr w:type="spellEnd"/>
      <w:r>
        <w:t xml:space="preserve">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B7C03" w:rsidRDefault="00FB7C03" w:rsidP="00FB7C03">
      <w:pPr>
        <w:keepNext/>
        <w:ind w:left="4320"/>
      </w:pPr>
      <w:r>
        <w:tab/>
        <w:t xml:space="preserve">Katherine </w:t>
      </w:r>
      <w:proofErr w:type="spellStart"/>
      <w:r>
        <w:t>Lengieza</w:t>
      </w:r>
      <w:proofErr w:type="spellEnd"/>
      <w:r>
        <w:t xml:space="preserve"> Gross</w:t>
      </w:r>
    </w:p>
    <w:p w:rsidR="00FB7C03" w:rsidRDefault="00FB7C03" w:rsidP="00FB7C03">
      <w:pPr>
        <w:keepNext/>
        <w:ind w:left="4320"/>
      </w:pPr>
      <w:r>
        <w:tab/>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tab/>
        <w:t>Kennedy R Meier</w:t>
      </w:r>
    </w:p>
    <w:p w:rsidR="00FB7C03" w:rsidRDefault="00FB7C03" w:rsidP="00FB7C03">
      <w:pPr>
        <w:pStyle w:val="Normaldouble"/>
        <w:spacing w:line="240" w:lineRule="auto"/>
      </w:pPr>
      <w:r>
        <w:tab/>
      </w:r>
      <w:r>
        <w:tab/>
      </w:r>
      <w:r>
        <w:tab/>
      </w:r>
      <w:r>
        <w:tab/>
      </w:r>
      <w:r>
        <w:tab/>
      </w:r>
      <w:r>
        <w:tab/>
      </w:r>
      <w:r>
        <w:tab/>
        <w:t>State Bar No. 24092819</w:t>
      </w:r>
    </w:p>
    <w:p w:rsidR="00FB7C03" w:rsidRDefault="00FB7C03" w:rsidP="00FB7C03">
      <w:pPr>
        <w:pStyle w:val="Normaldouble"/>
        <w:spacing w:line="240" w:lineRule="auto"/>
      </w:pPr>
      <w:r>
        <w:tab/>
      </w: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FB7C03" w:rsidRDefault="00FB7C03" w:rsidP="00FB7C03">
      <w:pPr>
        <w:pStyle w:val="Normaldouble"/>
        <w:spacing w:line="240" w:lineRule="auto"/>
      </w:pPr>
      <w:r>
        <w:tab/>
      </w:r>
      <w:r>
        <w:tab/>
      </w:r>
      <w:r>
        <w:tab/>
      </w:r>
      <w:r>
        <w:tab/>
      </w:r>
      <w:r>
        <w:tab/>
      </w:r>
      <w:r>
        <w:tab/>
      </w:r>
      <w:r>
        <w:tab/>
        <w:t>(512) 936-7265</w:t>
      </w:r>
    </w:p>
    <w:p w:rsidR="00FB7C03" w:rsidRDefault="00FB7C03" w:rsidP="00FB7C03">
      <w:pPr>
        <w:pStyle w:val="Normaldouble"/>
        <w:spacing w:line="240" w:lineRule="auto"/>
      </w:pPr>
      <w:r>
        <w:tab/>
      </w:r>
      <w:r>
        <w:tab/>
      </w:r>
      <w:r>
        <w:tab/>
      </w:r>
      <w:r>
        <w:tab/>
      </w:r>
      <w:r>
        <w:tab/>
      </w:r>
      <w:r>
        <w:tab/>
      </w:r>
      <w:r>
        <w:tab/>
        <w:t>(512) 936-7268 (facsimile)</w:t>
      </w:r>
    </w:p>
    <w:p w:rsidR="003744AE" w:rsidRDefault="00316ABF" w:rsidP="003744AE">
      <w:pPr>
        <w:pStyle w:val="Normaldouble"/>
        <w:spacing w:line="240" w:lineRule="auto"/>
      </w:pPr>
      <w:r>
        <w:tab/>
      </w:r>
      <w:r>
        <w:tab/>
      </w:r>
      <w:r>
        <w:tab/>
      </w:r>
      <w:r>
        <w:tab/>
      </w:r>
      <w:r>
        <w:tab/>
      </w:r>
      <w:r>
        <w:tab/>
      </w:r>
      <w:r>
        <w:tab/>
        <w:t>kennedy.meier@puc.texas.gov</w:t>
      </w: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894A8B" w:rsidRDefault="00894A8B" w:rsidP="003744AE">
      <w:pPr>
        <w:keepNext/>
        <w:spacing w:line="360" w:lineRule="auto"/>
        <w:jc w:val="center"/>
        <w:rPr>
          <w:b/>
          <w:szCs w:val="24"/>
        </w:rPr>
      </w:pPr>
    </w:p>
    <w:p w:rsidR="00894A8B" w:rsidRDefault="00894A8B" w:rsidP="003744AE">
      <w:pPr>
        <w:keepNext/>
        <w:spacing w:line="360" w:lineRule="auto"/>
        <w:jc w:val="center"/>
        <w:rPr>
          <w:b/>
          <w:szCs w:val="24"/>
        </w:rPr>
      </w:pPr>
    </w:p>
    <w:p w:rsidR="003744AE" w:rsidRPr="00DE1804" w:rsidRDefault="003744AE" w:rsidP="003744AE">
      <w:pPr>
        <w:pStyle w:val="Docketnumber"/>
        <w:rPr>
          <w:sz w:val="24"/>
          <w:szCs w:val="24"/>
        </w:rPr>
      </w:pPr>
      <w:r w:rsidRPr="00DE1804">
        <w:rPr>
          <w:sz w:val="24"/>
          <w:szCs w:val="24"/>
        </w:rPr>
        <w:t>DOCKET NO</w:t>
      </w:r>
      <w:proofErr w:type="gramStart"/>
      <w:r w:rsidRPr="00DE1804">
        <w:rPr>
          <w:sz w:val="24"/>
          <w:szCs w:val="24"/>
        </w:rPr>
        <w:t>.</w:t>
      </w:r>
      <w:r w:rsidR="00A30FDF">
        <w:rPr>
          <w:sz w:val="24"/>
          <w:szCs w:val="24"/>
        </w:rPr>
        <w:t xml:space="preserve"> </w:t>
      </w:r>
      <w:proofErr w:type="gramEnd"/>
      <w:r w:rsidR="00A30FDF">
        <w:rPr>
          <w:sz w:val="24"/>
          <w:szCs w:val="24"/>
        </w:rPr>
        <w:t>47230</w:t>
      </w:r>
      <w:r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00A30FDF">
        <w:rPr>
          <w:szCs w:val="24"/>
        </w:rPr>
        <w:t xml:space="preserve"> </w:t>
      </w:r>
      <w:r w:rsidR="000C57C5">
        <w:rPr>
          <w:szCs w:val="24"/>
        </w:rPr>
        <w:t>8</w:t>
      </w:r>
      <w:r w:rsidR="00A30FDF" w:rsidRPr="00A30FDF">
        <w:rPr>
          <w:szCs w:val="24"/>
          <w:vertAlign w:val="superscript"/>
        </w:rPr>
        <w:t>th</w:t>
      </w:r>
      <w:r w:rsidR="00A30FDF">
        <w:rPr>
          <w:szCs w:val="24"/>
        </w:rPr>
        <w:t xml:space="preserve"> of </w:t>
      </w:r>
      <w:r w:rsidR="000C57C5">
        <w:rPr>
          <w:szCs w:val="24"/>
        </w:rPr>
        <w:t>September</w:t>
      </w:r>
      <w:r w:rsidR="00A30FDF">
        <w:rPr>
          <w:szCs w:val="24"/>
        </w:rPr>
        <w:t>, 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414B92" w:rsidP="0038776A">
      <w:pPr>
        <w:keepNext/>
        <w:spacing w:line="360" w:lineRule="auto"/>
        <w:ind w:left="4320" w:firstLine="720"/>
        <w:rPr>
          <w:szCs w:val="24"/>
        </w:rPr>
      </w:pPr>
      <w:r>
        <w:t>Kennedy R. Meier</w:t>
      </w: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953" w:rsidRDefault="00C17953">
      <w:r>
        <w:separator/>
      </w:r>
    </w:p>
  </w:endnote>
  <w:endnote w:type="continuationSeparator" w:id="0">
    <w:p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E655DF">
      <w:rPr>
        <w:rStyle w:val="PageNumber"/>
        <w:noProof/>
      </w:rPr>
      <w:t>1</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953" w:rsidRDefault="00C17953">
      <w:r>
        <w:separator/>
      </w:r>
    </w:p>
  </w:footnote>
  <w:footnote w:type="continuationSeparator" w:id="0">
    <w:p w:rsidR="00C17953" w:rsidRDefault="00C17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5DF" w:rsidRDefault="00E65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22E1E90"/>
    <w:multiLevelType w:val="hybridMultilevel"/>
    <w:tmpl w:val="B394A6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A8368E8A"/>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6"/>
  </w:num>
  <w:num w:numId="3">
    <w:abstractNumId w:val="5"/>
  </w:num>
  <w:num w:numId="4">
    <w:abstractNumId w:val="2"/>
  </w:num>
  <w:num w:numId="5">
    <w:abstractNumId w:val="14"/>
  </w:num>
  <w:num w:numId="6">
    <w:abstractNumId w:val="13"/>
  </w:num>
  <w:num w:numId="7">
    <w:abstractNumId w:val="7"/>
  </w:num>
  <w:num w:numId="8">
    <w:abstractNumId w:val="8"/>
  </w:num>
  <w:num w:numId="9">
    <w:abstractNumId w:val="11"/>
  </w:num>
  <w:num w:numId="10">
    <w:abstractNumId w:val="9"/>
  </w:num>
  <w:num w:numId="11">
    <w:abstractNumId w:val="10"/>
  </w:num>
  <w:num w:numId="12">
    <w:abstractNumId w:val="0"/>
  </w:num>
  <w:num w:numId="13">
    <w:abstractNumId w:val="12"/>
  </w:num>
  <w:num w:numId="14">
    <w:abstractNumId w:val="15"/>
  </w:num>
  <w:num w:numId="15">
    <w:abstractNumId w:val="3"/>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56A3C"/>
    <w:rsid w:val="000621BB"/>
    <w:rsid w:val="00072FE5"/>
    <w:rsid w:val="000767DB"/>
    <w:rsid w:val="000857EC"/>
    <w:rsid w:val="00092B02"/>
    <w:rsid w:val="0009361B"/>
    <w:rsid w:val="0009426E"/>
    <w:rsid w:val="00094D6D"/>
    <w:rsid w:val="000B10C9"/>
    <w:rsid w:val="000B163B"/>
    <w:rsid w:val="000B1812"/>
    <w:rsid w:val="000C4031"/>
    <w:rsid w:val="000C57C5"/>
    <w:rsid w:val="000C6AF9"/>
    <w:rsid w:val="000D05C9"/>
    <w:rsid w:val="000D3CDD"/>
    <w:rsid w:val="000D4635"/>
    <w:rsid w:val="000D5F63"/>
    <w:rsid w:val="000E26FE"/>
    <w:rsid w:val="000E6961"/>
    <w:rsid w:val="000F1B5D"/>
    <w:rsid w:val="000F1F40"/>
    <w:rsid w:val="000F6BEB"/>
    <w:rsid w:val="000F7F9C"/>
    <w:rsid w:val="00101E9A"/>
    <w:rsid w:val="00104BD4"/>
    <w:rsid w:val="00114DF1"/>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B1C02"/>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A513F"/>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069"/>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38D"/>
    <w:rsid w:val="003E1AA5"/>
    <w:rsid w:val="003E5AF1"/>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059C"/>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2253"/>
    <w:rsid w:val="006F3A4D"/>
    <w:rsid w:val="006F3BE8"/>
    <w:rsid w:val="00701F55"/>
    <w:rsid w:val="007028F4"/>
    <w:rsid w:val="007035E0"/>
    <w:rsid w:val="00706EA0"/>
    <w:rsid w:val="0071409A"/>
    <w:rsid w:val="007154AA"/>
    <w:rsid w:val="00721484"/>
    <w:rsid w:val="007271CB"/>
    <w:rsid w:val="00734222"/>
    <w:rsid w:val="00735FE0"/>
    <w:rsid w:val="00736E45"/>
    <w:rsid w:val="007379FD"/>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94A8B"/>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2F9E"/>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E7F77"/>
    <w:rsid w:val="009F3C45"/>
    <w:rsid w:val="009F4CE6"/>
    <w:rsid w:val="009F6B8A"/>
    <w:rsid w:val="009F6C74"/>
    <w:rsid w:val="00A00A85"/>
    <w:rsid w:val="00A07A6C"/>
    <w:rsid w:val="00A1058B"/>
    <w:rsid w:val="00A1461F"/>
    <w:rsid w:val="00A1685B"/>
    <w:rsid w:val="00A20D13"/>
    <w:rsid w:val="00A2505D"/>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0A3B"/>
    <w:rsid w:val="00C17953"/>
    <w:rsid w:val="00C22363"/>
    <w:rsid w:val="00C22F7D"/>
    <w:rsid w:val="00C23AFC"/>
    <w:rsid w:val="00C23DA4"/>
    <w:rsid w:val="00C25FEB"/>
    <w:rsid w:val="00C34BFD"/>
    <w:rsid w:val="00C417D0"/>
    <w:rsid w:val="00C42950"/>
    <w:rsid w:val="00C442AE"/>
    <w:rsid w:val="00C472A2"/>
    <w:rsid w:val="00C52FA8"/>
    <w:rsid w:val="00C541E5"/>
    <w:rsid w:val="00C5556D"/>
    <w:rsid w:val="00C55671"/>
    <w:rsid w:val="00C603C3"/>
    <w:rsid w:val="00C61F66"/>
    <w:rsid w:val="00C64532"/>
    <w:rsid w:val="00C7196E"/>
    <w:rsid w:val="00C76D48"/>
    <w:rsid w:val="00CA0080"/>
    <w:rsid w:val="00CA3F65"/>
    <w:rsid w:val="00CB13E6"/>
    <w:rsid w:val="00CB3671"/>
    <w:rsid w:val="00CB6492"/>
    <w:rsid w:val="00CC22BE"/>
    <w:rsid w:val="00CC2E19"/>
    <w:rsid w:val="00CC3603"/>
    <w:rsid w:val="00CC45F3"/>
    <w:rsid w:val="00CD7193"/>
    <w:rsid w:val="00CE16ED"/>
    <w:rsid w:val="00CE6765"/>
    <w:rsid w:val="00CE6EF2"/>
    <w:rsid w:val="00D01DC2"/>
    <w:rsid w:val="00D03766"/>
    <w:rsid w:val="00D06F6E"/>
    <w:rsid w:val="00D11758"/>
    <w:rsid w:val="00D12BA5"/>
    <w:rsid w:val="00D207FC"/>
    <w:rsid w:val="00D2238A"/>
    <w:rsid w:val="00D32105"/>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4369F"/>
    <w:rsid w:val="00E5280E"/>
    <w:rsid w:val="00E54203"/>
    <w:rsid w:val="00E57EBE"/>
    <w:rsid w:val="00E60E28"/>
    <w:rsid w:val="00E655DF"/>
    <w:rsid w:val="00E752FC"/>
    <w:rsid w:val="00E77066"/>
    <w:rsid w:val="00E770E2"/>
    <w:rsid w:val="00E87ACF"/>
    <w:rsid w:val="00EA1E82"/>
    <w:rsid w:val="00EA3D0E"/>
    <w:rsid w:val="00EA42E6"/>
    <w:rsid w:val="00EA5AE1"/>
    <w:rsid w:val="00EB3D39"/>
    <w:rsid w:val="00EB55D9"/>
    <w:rsid w:val="00EB7318"/>
    <w:rsid w:val="00EB7529"/>
    <w:rsid w:val="00EC0921"/>
    <w:rsid w:val="00EC0C78"/>
    <w:rsid w:val="00EC5E5D"/>
    <w:rsid w:val="00ED3908"/>
    <w:rsid w:val="00ED705B"/>
    <w:rsid w:val="00EE349A"/>
    <w:rsid w:val="00EE6EF1"/>
    <w:rsid w:val="00EF39CA"/>
    <w:rsid w:val="00F013C0"/>
    <w:rsid w:val="00F06133"/>
    <w:rsid w:val="00F121A6"/>
    <w:rsid w:val="00F16117"/>
    <w:rsid w:val="00F26DAF"/>
    <w:rsid w:val="00F27DD3"/>
    <w:rsid w:val="00F3031F"/>
    <w:rsid w:val="00F3191C"/>
    <w:rsid w:val="00F34435"/>
    <w:rsid w:val="00F37917"/>
    <w:rsid w:val="00F46C47"/>
    <w:rsid w:val="00F53BB2"/>
    <w:rsid w:val="00F552DE"/>
    <w:rsid w:val="00F6037A"/>
    <w:rsid w:val="00F603DB"/>
    <w:rsid w:val="00F6501E"/>
    <w:rsid w:val="00F70835"/>
    <w:rsid w:val="00F70B3E"/>
    <w:rsid w:val="00F7288B"/>
    <w:rsid w:val="00F8061A"/>
    <w:rsid w:val="00F80A38"/>
    <w:rsid w:val="00F83A1D"/>
    <w:rsid w:val="00F87258"/>
    <w:rsid w:val="00F9178E"/>
    <w:rsid w:val="00F94F2F"/>
    <w:rsid w:val="00FB21E9"/>
    <w:rsid w:val="00FB5783"/>
    <w:rsid w:val="00FB7C03"/>
    <w:rsid w:val="00FC04B0"/>
    <w:rsid w:val="00FC174D"/>
    <w:rsid w:val="00FC2FC0"/>
    <w:rsid w:val="00FC30A7"/>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rsid w:val="009F6B8A"/>
    <w:rPr>
      <w:sz w:val="16"/>
      <w:szCs w:val="16"/>
    </w:rPr>
  </w:style>
  <w:style w:type="paragraph" w:styleId="CommentText">
    <w:name w:val="annotation text"/>
    <w:basedOn w:val="Normal"/>
    <w:link w:val="CommentTextChar"/>
    <w:rsid w:val="009F6B8A"/>
    <w:rPr>
      <w:sz w:val="20"/>
    </w:rPr>
  </w:style>
  <w:style w:type="character" w:customStyle="1" w:styleId="CommentTextChar">
    <w:name w:val="Comment Text Char"/>
    <w:basedOn w:val="DefaultParagraphFont"/>
    <w:link w:val="CommentText"/>
    <w:rsid w:val="009F6B8A"/>
  </w:style>
  <w:style w:type="paragraph" w:styleId="Revision">
    <w:name w:val="Revision"/>
    <w:hidden/>
    <w:uiPriority w:val="99"/>
    <w:semiHidden/>
    <w:rsid w:val="00E655D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CEB1D-8E44-4E68-B83A-594B9E0B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5035</Characters>
  <Application>Microsoft Office Word</Application>
  <DocSecurity>0</DocSecurity>
  <Lines>41</Lines>
  <Paragraphs>11</Paragraphs>
  <ScaleCrop>false</ScaleCrop>
  <Company/>
  <LinksUpToDate>false</LinksUpToDate>
  <CharactersWithSpaces>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2017-09-08T13:37:00Z</dcterms:created>
  <dcterms:modified xsi:type="dcterms:W3CDTF">2017-09-08T13:37:00Z</dcterms:modified>
</cp:coreProperties>
</file>